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72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Bail Money Refund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6480" w:firstLine="720"/>
        <w:rPr/>
      </w:pPr>
      <w:r w:rsidDel="00000000" w:rsidR="00000000" w:rsidRPr="00000000">
        <w:rPr>
          <w:rtl w:val="0"/>
        </w:rPr>
        <w:t xml:space="preserve">Date:</w:t>
      </w:r>
    </w:p>
    <w:tbl>
      <w:tblPr>
        <w:tblStyle w:val="Table1"/>
        <w:tblW w:w="10860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5850"/>
        <w:tblGridChange w:id="0">
          <w:tblGrid>
            <w:gridCol w:w="5010"/>
            <w:gridCol w:w="58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Court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Case/Judgement No: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Bail Amount deposited: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RRNO/Journal No: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Date of Deposit: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Refund 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Contact No: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Any Penalty/Fine/Thrimthue to be deducted: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Net Amt to be refunded: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 of the Bank A/c Holder: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Bank Account No.:(Mention the bank name)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Remarks if any: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Submitted by: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880" w:firstLine="720"/>
        <w:rPr/>
      </w:pPr>
      <w:r w:rsidDel="00000000" w:rsidR="00000000" w:rsidRPr="00000000">
        <w:rPr>
          <w:rtl w:val="0"/>
        </w:rPr>
        <w:t xml:space="preserve">Approved by: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Uchen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0" w:firstLine="0"/>
      <w:jc w:val="left"/>
      <w:rPr/>
    </w:pPr>
    <w:r w:rsidDel="00000000" w:rsidR="00000000" w:rsidRPr="00000000">
      <w:rPr>
        <w:rFonts w:ascii="Uchen" w:cs="Uchen" w:eastAsia="Uchen" w:hAnsi="Uchen"/>
        <w:rtl w:val="0"/>
      </w:rPr>
      <w:t xml:space="preserve">   འབྲུག་གི་མངོན་མཐོ་ཁྲིམས་ཀྱི་འདུནས།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           SUPREME COURT OF BHUTAN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2219325</wp:posOffset>
          </wp:positionH>
          <wp:positionV relativeFrom="paragraph">
            <wp:posOffset>-390524</wp:posOffset>
          </wp:positionV>
          <wp:extent cx="927100" cy="914400"/>
          <wp:effectExtent b="0" l="0" r="0" t="0"/>
          <wp:wrapSquare wrapText="bothSides" distB="0" distT="0" distL="114300" distR="114300"/>
          <wp:docPr descr="khorlo_adm" id="1" name="image1.jpg"/>
          <a:graphic>
            <a:graphicData uri="http://schemas.openxmlformats.org/drawingml/2006/picture">
              <pic:pic>
                <pic:nvPicPr>
                  <pic:cNvPr descr="khorlo_ad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71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tabs>
        <w:tab w:val="center" w:leader="none" w:pos="4680"/>
        <w:tab w:val="right" w:leader="none" w:pos="9360"/>
      </w:tabs>
      <w:jc w:val="left"/>
      <w:rPr>
        <w:rFonts w:ascii="Uchen" w:cs="Uchen" w:eastAsia="Uchen" w:hAnsi="Uchen"/>
      </w:rPr>
    </w:pPr>
    <w:r w:rsidDel="00000000" w:rsidR="00000000" w:rsidRPr="00000000">
      <w:rPr>
        <w:rFonts w:ascii="Uchen" w:cs="Uchen" w:eastAsia="Uchen" w:hAnsi="Uchen"/>
        <w:rtl w:val="0"/>
      </w:rPr>
      <w:t xml:space="preserve">   </w:t>
    </w:r>
    <w:r w:rsidDel="00000000" w:rsidR="00000000" w:rsidRPr="00000000">
      <w:rPr>
        <w:rFonts w:ascii="Uchen" w:cs="Uchen" w:eastAsia="Uchen" w:hAnsi="Uchen"/>
        <w:rtl w:val="0"/>
      </w:rPr>
      <w:t xml:space="preserve">དཔལ་ལྡན་འབྲུག་པའི་ཁྲིམས་ཀྱི་འདུན་ས།</w:t>
      <w:tab/>
      <w:t xml:space="preserve">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ROYAL COURT OF JUSTICE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tabs>
        <w:tab w:val="center" w:leader="none" w:pos="4680"/>
        <w:tab w:val="right" w:leader="none" w:pos="9360"/>
      </w:tabs>
      <w:rPr>
        <w:rFonts w:ascii="Uchen" w:cs="Uchen" w:eastAsia="Uchen" w:hAnsi="Uche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chen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